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4A" w:rsidRDefault="0003724A" w:rsidP="0003724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SVEUČILIŠTE U SPLITU, MEDICINSKI FAKULTET</w:t>
      </w:r>
    </w:p>
    <w:p w:rsidR="0003724A" w:rsidRDefault="0003724A" w:rsidP="0003724A">
      <w:pPr>
        <w:spacing w:line="240" w:lineRule="auto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Šoltanska</w:t>
      </w:r>
      <w:proofErr w:type="spellEnd"/>
      <w:r>
        <w:rPr>
          <w:rFonts w:cs="Times New Roman"/>
          <w:b/>
          <w:szCs w:val="24"/>
        </w:rPr>
        <w:t xml:space="preserve"> 2</w:t>
      </w:r>
      <w:r w:rsidR="00683F2C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>, 21000 Split</w:t>
      </w:r>
    </w:p>
    <w:p w:rsidR="0003724A" w:rsidRDefault="0003724A" w:rsidP="0003724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OIB: 02879747067</w:t>
      </w:r>
    </w:p>
    <w:p w:rsidR="0003724A" w:rsidRDefault="0003724A" w:rsidP="0003724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RKP: 22451</w:t>
      </w:r>
    </w:p>
    <w:p w:rsidR="0003724A" w:rsidRDefault="0003724A" w:rsidP="0003724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 </w:t>
      </w:r>
      <w:proofErr w:type="spellStart"/>
      <w:r>
        <w:rPr>
          <w:rFonts w:cs="Times New Roman"/>
          <w:b/>
          <w:szCs w:val="24"/>
        </w:rPr>
        <w:t>Splitu</w:t>
      </w:r>
      <w:proofErr w:type="spellEnd"/>
      <w:r>
        <w:rPr>
          <w:rFonts w:cs="Times New Roman"/>
          <w:b/>
          <w:szCs w:val="24"/>
        </w:rPr>
        <w:t>, 20.03.2024.</w:t>
      </w:r>
    </w:p>
    <w:p w:rsidR="0003724A" w:rsidRDefault="0003724A"/>
    <w:tbl>
      <w:tblPr>
        <w:tblW w:w="9791" w:type="dxa"/>
        <w:tblLook w:val="04A0" w:firstRow="1" w:lastRow="0" w:firstColumn="1" w:lastColumn="0" w:noHBand="0" w:noVBand="1"/>
      </w:tblPr>
      <w:tblGrid>
        <w:gridCol w:w="1044"/>
        <w:gridCol w:w="4880"/>
        <w:gridCol w:w="1553"/>
        <w:gridCol w:w="1494"/>
        <w:gridCol w:w="820"/>
      </w:tblGrid>
      <w:tr w:rsidR="007A703D" w:rsidRPr="007A703D" w:rsidTr="006040BF">
        <w:trPr>
          <w:trHeight w:val="300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Izvještaj</w:t>
            </w:r>
            <w:proofErr w:type="spellEnd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o </w:t>
            </w: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korištenju</w:t>
            </w:r>
            <w:proofErr w:type="spellEnd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sredstava</w:t>
            </w:r>
            <w:proofErr w:type="spellEnd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fondova</w:t>
            </w:r>
            <w:proofErr w:type="spellEnd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Europske</w:t>
            </w:r>
            <w:proofErr w:type="spellEnd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unije</w:t>
            </w:r>
            <w:proofErr w:type="spellEnd"/>
          </w:p>
        </w:tc>
      </w:tr>
      <w:tr w:rsidR="007A703D" w:rsidRPr="007A703D" w:rsidTr="006040BF">
        <w:trPr>
          <w:trHeight w:val="1530"/>
        </w:trPr>
        <w:tc>
          <w:tcPr>
            <w:tcW w:w="8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(1)</w:t>
            </w: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U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proračunskoj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godini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2023.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Medicinski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fakultet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Sveučilišta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u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Splitu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koristio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je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sredstava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Europskog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socijalnog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fonda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provedbu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projekta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Razvoj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unapređenje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provedba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stručne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prakse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na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Medicinskom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fakultetu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u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Splitu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, UP.03.1.1.04.0070.</w:t>
            </w: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                                                                                                    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Evidentirani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sljedeći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prihodi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primici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rashodi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izdaci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: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3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Konto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Naziv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Prihod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Rashod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Plaće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redovan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rad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1.095,95 €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3113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Plaće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prekovremeni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rad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3.538,65 €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3132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Doprinosi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obavezno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zdravstveno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osiguranje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806,80 €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6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3212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Naknade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prijevoz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za rad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na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terenu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odvojeni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život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56,84 €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3221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Uredski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materijal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6040BF" w:rsidRPr="006040BF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="006040BF" w:rsidRPr="006040B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ostali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materijalni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rashodi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5.550,65 €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3237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Intelektualne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osobne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25.910,05 €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3238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Računalne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270,75 €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3293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Reprezentacija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51,70 €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3693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Tekući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prijenosi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između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proračunskih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korisnika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istog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proračuna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temeljem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br/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prijenosa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EU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sredstava</w:t>
            </w:r>
            <w:proofErr w:type="spellEnd"/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7.047,77 €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6323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Tekuće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pomoći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od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institucija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tijela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80.589,88 €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proofErr w:type="spellStart"/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Ukupno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80.589,88 €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44.329,16 €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8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(2)</w:t>
            </w: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Uz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podatke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stavka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1.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ovoga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članka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daju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se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podaci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po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projektima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u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tijeku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3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1545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–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ukupno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ugovorena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sredstva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provedbu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projekta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Razvoj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unapređenje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provedba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stručne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prakse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na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Medicinskom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fakultetu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u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Splitu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, UP.03.1.1.04.0070</w:t>
            </w: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Europskog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socijalnog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fonda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od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početka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provedbe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projekta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zaključno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izvještajnim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razdobljem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524.818,45 €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A703D" w:rsidRPr="007A703D" w:rsidTr="006040BF">
        <w:trPr>
          <w:trHeight w:val="1515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–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ukupno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uplaćena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sredstva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za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provedbu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projekta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Razvoj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unapređenje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i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provedba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stručne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prakse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na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Medicinskom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fakultetu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u </w:t>
            </w:r>
            <w:proofErr w:type="spellStart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Splitu</w:t>
            </w:r>
            <w:proofErr w:type="spellEnd"/>
            <w:r w:rsidRPr="007A703D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, UP.03.1.1.04.0070</w:t>
            </w:r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Europskog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socijalnog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fonda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od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početka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provedbe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projekta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zaključno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izvještajnim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razdobljem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su</w:t>
            </w:r>
            <w:proofErr w:type="spellEnd"/>
            <w:r w:rsidRPr="007A703D">
              <w:rPr>
                <w:rFonts w:eastAsia="Times New Roman" w:cs="Times New Roman"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7A703D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425.360,24 €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3D" w:rsidRPr="007A703D" w:rsidRDefault="007A703D" w:rsidP="007A703D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03D" w:rsidRPr="007A703D" w:rsidRDefault="007A703D" w:rsidP="007A703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</w:tr>
    </w:tbl>
    <w:p w:rsidR="00582659" w:rsidRPr="006040BF" w:rsidRDefault="00582659">
      <w:pPr>
        <w:rPr>
          <w:rFonts w:cs="Times New Roman"/>
          <w:szCs w:val="24"/>
        </w:rPr>
      </w:pPr>
    </w:p>
    <w:p w:rsidR="0003724A" w:rsidRPr="006040BF" w:rsidRDefault="0003724A">
      <w:pPr>
        <w:rPr>
          <w:rFonts w:cs="Times New Roman"/>
          <w:szCs w:val="24"/>
        </w:rPr>
      </w:pPr>
    </w:p>
    <w:p w:rsidR="0003724A" w:rsidRDefault="00683F2C" w:rsidP="0003724A">
      <w:pPr>
        <w:ind w:left="38" w:right="192"/>
        <w:jc w:val="center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03724A" w:rsidRPr="00F35176">
        <w:rPr>
          <w:rFonts w:cs="Times New Roman"/>
          <w:noProof/>
          <w:szCs w:val="24"/>
        </w:rPr>
        <w:t>DEKAN:</w:t>
      </w:r>
    </w:p>
    <w:p w:rsidR="0003724A" w:rsidRDefault="0003724A" w:rsidP="0003724A">
      <w:pPr>
        <w:ind w:left="38" w:right="192"/>
        <w:jc w:val="center"/>
        <w:rPr>
          <w:rFonts w:cs="Times New Roman"/>
          <w:noProof/>
          <w:szCs w:val="24"/>
        </w:rPr>
      </w:pPr>
    </w:p>
    <w:p w:rsidR="0003724A" w:rsidRPr="00F35176" w:rsidRDefault="0003724A" w:rsidP="0003724A">
      <w:pPr>
        <w:ind w:left="38" w:right="192"/>
        <w:jc w:val="center"/>
        <w:rPr>
          <w:rFonts w:cs="Times New Roman"/>
          <w:noProof/>
          <w:szCs w:val="24"/>
        </w:rPr>
      </w:pPr>
    </w:p>
    <w:p w:rsidR="0003724A" w:rsidRDefault="0003724A" w:rsidP="006040BF">
      <w:pPr>
        <w:ind w:left="38" w:right="192"/>
        <w:jc w:val="center"/>
      </w:pPr>
      <w:r w:rsidRPr="00F35176">
        <w:rPr>
          <w:rFonts w:cs="Times New Roman"/>
          <w:noProof/>
          <w:szCs w:val="24"/>
        </w:rPr>
        <w:t xml:space="preserve">                                                                                     Prof. dr. sc. Ante Tonkić</w:t>
      </w:r>
    </w:p>
    <w:sectPr w:rsidR="0003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3D"/>
    <w:rsid w:val="0003724A"/>
    <w:rsid w:val="00582659"/>
    <w:rsid w:val="006040BF"/>
    <w:rsid w:val="00683F2C"/>
    <w:rsid w:val="007A703D"/>
    <w:rsid w:val="00D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986C"/>
  <w15:chartTrackingRefBased/>
  <w15:docId w15:val="{4F9F5B10-8F43-4CE3-B316-2E8F005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 Jakus</dc:creator>
  <cp:keywords/>
  <dc:description/>
  <cp:lastModifiedBy>Nada Popović Jakus</cp:lastModifiedBy>
  <cp:revision>5</cp:revision>
  <dcterms:created xsi:type="dcterms:W3CDTF">2024-03-25T08:06:00Z</dcterms:created>
  <dcterms:modified xsi:type="dcterms:W3CDTF">2024-03-28T09:32:00Z</dcterms:modified>
</cp:coreProperties>
</file>